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D0B3A" w14:textId="77777777" w:rsidR="005D4FFF" w:rsidRPr="004D6A74" w:rsidRDefault="005D4FFF" w:rsidP="005D4FFF">
      <w:pPr>
        <w:rPr>
          <w:rFonts w:ascii="Cambria" w:hAnsi="Cambria"/>
        </w:rPr>
      </w:pPr>
    </w:p>
    <w:p w14:paraId="4074A7BB" w14:textId="77777777" w:rsidR="005D4FFF" w:rsidRPr="004D6A74" w:rsidRDefault="005D4FFF" w:rsidP="005D4FFF">
      <w:pPr>
        <w:rPr>
          <w:rFonts w:ascii="Cambria" w:hAnsi="Cambria"/>
        </w:rPr>
      </w:pPr>
    </w:p>
    <w:p w14:paraId="56538DD8" w14:textId="77777777" w:rsidR="005D4FFF" w:rsidRPr="004D6A74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5E757A4C" w14:textId="21824133" w:rsidR="005D4FFF" w:rsidRPr="004D6A74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D6A74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9E3841">
        <w:rPr>
          <w:rFonts w:ascii="Cambria" w:hAnsi="Cambria"/>
          <w:color w:val="434E7E"/>
          <w:spacing w:val="-1"/>
          <w:sz w:val="40"/>
          <w:szCs w:val="40"/>
        </w:rPr>
        <w:t>2</w:t>
      </w:r>
      <w:r w:rsidRPr="004D6A74">
        <w:rPr>
          <w:rFonts w:ascii="Cambria" w:hAnsi="Cambria"/>
          <w:color w:val="434E7E"/>
          <w:spacing w:val="-1"/>
          <w:sz w:val="40"/>
          <w:szCs w:val="40"/>
        </w:rPr>
        <w:tab/>
      </w:r>
      <w:r w:rsidR="00D433AF" w:rsidRPr="004D6A74">
        <w:rPr>
          <w:rFonts w:ascii="Cambria" w:hAnsi="Cambria"/>
          <w:color w:val="434E7E"/>
          <w:spacing w:val="-1"/>
          <w:sz w:val="40"/>
          <w:szCs w:val="40"/>
        </w:rPr>
        <w:t xml:space="preserve">Establish a </w:t>
      </w:r>
      <w:r w:rsidR="009E3841">
        <w:rPr>
          <w:rFonts w:ascii="Cambria" w:hAnsi="Cambria"/>
          <w:color w:val="434E7E"/>
          <w:spacing w:val="-1"/>
          <w:sz w:val="40"/>
          <w:szCs w:val="40"/>
        </w:rPr>
        <w:t xml:space="preserve">3-year </w:t>
      </w:r>
      <w:r w:rsidR="00D433AF" w:rsidRPr="004D6A74">
        <w:rPr>
          <w:rFonts w:ascii="Cambria" w:hAnsi="Cambria"/>
          <w:color w:val="434E7E"/>
          <w:spacing w:val="-1"/>
          <w:sz w:val="40"/>
          <w:szCs w:val="40"/>
        </w:rPr>
        <w:t xml:space="preserve">plan for </w:t>
      </w:r>
      <w:r w:rsidR="009E3841">
        <w:rPr>
          <w:rFonts w:ascii="Cambria" w:hAnsi="Cambria"/>
          <w:color w:val="434E7E"/>
          <w:spacing w:val="-1"/>
          <w:sz w:val="40"/>
          <w:szCs w:val="40"/>
        </w:rPr>
        <w:t>continuous improvement in property sustainability</w:t>
      </w:r>
    </w:p>
    <w:p w14:paraId="3DEE38D0" w14:textId="207F1093" w:rsidR="00EC004B" w:rsidRPr="007B7B35" w:rsidRDefault="00EC004B" w:rsidP="007B7B35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7B7B35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5A80326E" w14:textId="2DC8BBC4" w:rsidR="00D433AF" w:rsidRDefault="00D433AF" w:rsidP="00976B0B">
      <w:pPr>
        <w:numPr>
          <w:ilvl w:val="0"/>
          <w:numId w:val="13"/>
        </w:numPr>
        <w:spacing w:before="120" w:after="120" w:line="259" w:lineRule="auto"/>
        <w:ind w:left="1080"/>
        <w:rPr>
          <w:rFonts w:ascii="Cambria" w:hAnsi="Cambria"/>
          <w:iCs/>
          <w:color w:val="B31983"/>
        </w:rPr>
      </w:pPr>
      <w:r w:rsidRPr="004D6A74">
        <w:rPr>
          <w:rFonts w:ascii="Cambria" w:hAnsi="Cambria"/>
          <w:iCs/>
          <w:color w:val="B31983"/>
        </w:rPr>
        <w:t xml:space="preserve">Develop a </w:t>
      </w:r>
      <w:r w:rsidR="00624E69">
        <w:rPr>
          <w:rFonts w:ascii="Cambria" w:hAnsi="Cambria"/>
          <w:iCs/>
          <w:color w:val="B31983"/>
        </w:rPr>
        <w:t>3-year</w:t>
      </w:r>
      <w:r w:rsidRPr="004D6A74">
        <w:rPr>
          <w:rFonts w:ascii="Cambria" w:hAnsi="Cambria"/>
          <w:iCs/>
          <w:color w:val="B31983"/>
        </w:rPr>
        <w:t xml:space="preserve"> plan, using the table below</w:t>
      </w:r>
      <w:r w:rsidR="002012E9">
        <w:rPr>
          <w:rFonts w:ascii="Cambria" w:hAnsi="Cambria"/>
          <w:iCs/>
          <w:color w:val="B31983"/>
        </w:rPr>
        <w:t xml:space="preserve"> or a format of your choosing</w:t>
      </w:r>
    </w:p>
    <w:p w14:paraId="399E7DDE" w14:textId="6AD3FD2D" w:rsidR="00032BB4" w:rsidRPr="00E60DEB" w:rsidRDefault="007401DF" w:rsidP="00E60DEB">
      <w:pPr>
        <w:numPr>
          <w:ilvl w:val="0"/>
          <w:numId w:val="13"/>
        </w:numPr>
        <w:spacing w:before="120" w:after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Enter </w:t>
      </w:r>
      <w:r w:rsidR="007B3DA8">
        <w:rPr>
          <w:rFonts w:ascii="Cambria" w:hAnsi="Cambria"/>
          <w:iCs/>
          <w:color w:val="B31983"/>
        </w:rPr>
        <w:t>goals and planned improvements</w:t>
      </w:r>
      <w:r w:rsidR="00976B0B">
        <w:rPr>
          <w:rFonts w:ascii="Cambria" w:hAnsi="Cambria"/>
          <w:iCs/>
          <w:color w:val="B31983"/>
        </w:rPr>
        <w:t xml:space="preserve"> in applicable categories for each year</w:t>
      </w:r>
      <w:r w:rsidR="00E60DEB">
        <w:rPr>
          <w:rFonts w:ascii="Cambria" w:hAnsi="Cambria"/>
          <w:iCs/>
          <w:color w:val="B31983"/>
        </w:rPr>
        <w:t xml:space="preserve">. </w:t>
      </w:r>
      <w:r w:rsidR="00C219EF" w:rsidRPr="00E60DEB">
        <w:rPr>
          <w:rFonts w:ascii="Cambria" w:hAnsi="Cambria"/>
          <w:iCs/>
          <w:color w:val="B31983"/>
        </w:rPr>
        <w:t xml:space="preserve">Identify goals and planned improvements that make sense for overall ESG </w:t>
      </w:r>
      <w:r w:rsidR="00F53EB8" w:rsidRPr="00E60DEB">
        <w:rPr>
          <w:rFonts w:ascii="Cambria" w:hAnsi="Cambria"/>
          <w:iCs/>
          <w:color w:val="B31983"/>
        </w:rPr>
        <w:t xml:space="preserve">objectives, </w:t>
      </w:r>
      <w:r w:rsidR="00032BB4" w:rsidRPr="00E60DEB">
        <w:rPr>
          <w:rFonts w:ascii="Cambria" w:hAnsi="Cambria"/>
          <w:iCs/>
          <w:color w:val="B31983"/>
        </w:rPr>
        <w:t xml:space="preserve">resources available, </w:t>
      </w:r>
      <w:r w:rsidR="00C219EF" w:rsidRPr="00E60DEB">
        <w:rPr>
          <w:rFonts w:ascii="Cambria" w:hAnsi="Cambria"/>
          <w:iCs/>
          <w:color w:val="B31983"/>
        </w:rPr>
        <w:t xml:space="preserve">the property, and </w:t>
      </w:r>
      <w:r w:rsidR="00F53EB8" w:rsidRPr="00E60DEB">
        <w:rPr>
          <w:rFonts w:ascii="Cambria" w:hAnsi="Cambria"/>
          <w:iCs/>
          <w:color w:val="B31983"/>
        </w:rPr>
        <w:t xml:space="preserve">its </w:t>
      </w:r>
      <w:r w:rsidR="00C219EF" w:rsidRPr="00E60DEB">
        <w:rPr>
          <w:rFonts w:ascii="Cambria" w:hAnsi="Cambria"/>
          <w:iCs/>
          <w:color w:val="B31983"/>
        </w:rPr>
        <w:t>current level of performance</w:t>
      </w:r>
      <w:r w:rsidR="006E3A32" w:rsidRPr="00E60DEB">
        <w:rPr>
          <w:rFonts w:ascii="Cambria" w:hAnsi="Cambria"/>
          <w:iCs/>
          <w:color w:val="B31983"/>
        </w:rPr>
        <w:t xml:space="preserve">. </w:t>
      </w:r>
    </w:p>
    <w:p w14:paraId="24DA0324" w14:textId="349B9703" w:rsidR="00F53EB8" w:rsidRDefault="00032BB4" w:rsidP="00032BB4">
      <w:pPr>
        <w:spacing w:before="120" w:after="240" w:line="259" w:lineRule="auto"/>
        <w:ind w:left="1080"/>
        <w:rPr>
          <w:rFonts w:ascii="Cambria" w:hAnsi="Cambria"/>
          <w:iCs/>
          <w:color w:val="B31983"/>
        </w:rPr>
      </w:pPr>
      <w:r w:rsidRPr="00D16728">
        <w:rPr>
          <w:rFonts w:ascii="Cambria" w:hAnsi="Cambria"/>
          <w:b/>
          <w:bCs w:val="0"/>
          <w:iCs/>
          <w:color w:val="B31983"/>
        </w:rPr>
        <w:t>Note:</w:t>
      </w:r>
      <w:r>
        <w:rPr>
          <w:rFonts w:ascii="Cambria" w:hAnsi="Cambria"/>
          <w:iCs/>
          <w:color w:val="B31983"/>
        </w:rPr>
        <w:t xml:space="preserve"> </w:t>
      </w:r>
      <w:r w:rsidR="00E31A61">
        <w:rPr>
          <w:rFonts w:ascii="Cambria" w:hAnsi="Cambria"/>
          <w:iCs/>
          <w:color w:val="B31983"/>
        </w:rPr>
        <w:t>Only enter</w:t>
      </w:r>
      <w:r w:rsidR="00C31D96">
        <w:rPr>
          <w:rFonts w:ascii="Cambria" w:hAnsi="Cambria"/>
          <w:iCs/>
          <w:color w:val="B31983"/>
        </w:rPr>
        <w:t xml:space="preserve"> goals and planned improvements </w:t>
      </w:r>
      <w:r w:rsidR="00E31A61">
        <w:rPr>
          <w:rFonts w:ascii="Cambria" w:hAnsi="Cambria"/>
          <w:iCs/>
          <w:color w:val="B31983"/>
        </w:rPr>
        <w:t xml:space="preserve">that the property is likely to achieve. </w:t>
      </w:r>
      <w:r w:rsidR="006E3A32">
        <w:rPr>
          <w:rFonts w:ascii="Cambria" w:hAnsi="Cambria"/>
          <w:iCs/>
          <w:color w:val="B31983"/>
        </w:rPr>
        <w:t xml:space="preserve">Each category </w:t>
      </w:r>
      <w:r w:rsidR="00C31D96">
        <w:rPr>
          <w:rFonts w:ascii="Cambria" w:hAnsi="Cambria"/>
          <w:iCs/>
          <w:color w:val="B31983"/>
        </w:rPr>
        <w:t>in</w:t>
      </w:r>
      <w:r>
        <w:rPr>
          <w:rFonts w:ascii="Cambria" w:hAnsi="Cambria"/>
          <w:iCs/>
          <w:color w:val="B31983"/>
        </w:rPr>
        <w:t xml:space="preserve"> each year </w:t>
      </w:r>
      <w:r w:rsidR="006E3A32">
        <w:rPr>
          <w:rFonts w:ascii="Cambria" w:hAnsi="Cambria"/>
          <w:iCs/>
          <w:color w:val="B31983"/>
        </w:rPr>
        <w:t xml:space="preserve">does </w:t>
      </w:r>
      <w:r w:rsidR="006E3A32" w:rsidRPr="000F2817">
        <w:rPr>
          <w:rFonts w:ascii="Cambria" w:hAnsi="Cambria"/>
          <w:b/>
          <w:bCs w:val="0"/>
          <w:iCs/>
          <w:color w:val="B31983"/>
        </w:rPr>
        <w:t>not</w:t>
      </w:r>
      <w:r w:rsidR="006E3A32">
        <w:rPr>
          <w:rFonts w:ascii="Cambria" w:hAnsi="Cambria"/>
          <w:iCs/>
          <w:color w:val="B31983"/>
        </w:rPr>
        <w:t xml:space="preserve"> need </w:t>
      </w:r>
      <w:r>
        <w:rPr>
          <w:rFonts w:ascii="Cambria" w:hAnsi="Cambria"/>
          <w:iCs/>
          <w:color w:val="B31983"/>
        </w:rPr>
        <w:t>a</w:t>
      </w:r>
      <w:r w:rsidR="00E31A61">
        <w:rPr>
          <w:rFonts w:ascii="Cambria" w:hAnsi="Cambria"/>
          <w:iCs/>
          <w:color w:val="B31983"/>
        </w:rPr>
        <w:t>n item</w:t>
      </w:r>
      <w:r>
        <w:rPr>
          <w:rFonts w:ascii="Cambria" w:hAnsi="Cambria"/>
          <w:iCs/>
          <w:color w:val="B31983"/>
        </w:rPr>
        <w:t>.</w:t>
      </w:r>
    </w:p>
    <w:p w14:paraId="047B9AD0" w14:textId="772CD24C" w:rsidR="006E3A32" w:rsidRDefault="006E3A32" w:rsidP="004F5FBF">
      <w:pPr>
        <w:spacing w:before="120" w:after="120" w:line="259" w:lineRule="auto"/>
        <w:ind w:left="1080"/>
        <w:rPr>
          <w:rFonts w:ascii="Cambria" w:hAnsi="Cambria"/>
          <w:iCs/>
          <w:color w:val="B31983"/>
        </w:rPr>
      </w:pPr>
      <w:r w:rsidRPr="006E3A32">
        <w:rPr>
          <w:rFonts w:ascii="Cambria" w:hAnsi="Cambria"/>
          <w:iCs/>
          <w:color w:val="B31983"/>
        </w:rPr>
        <w:t>Examples</w:t>
      </w:r>
      <w:r w:rsidR="00F53EB8">
        <w:rPr>
          <w:rFonts w:ascii="Cambria" w:hAnsi="Cambria"/>
          <w:iCs/>
          <w:color w:val="B31983"/>
        </w:rPr>
        <w:t xml:space="preserve"> of goals and planned improvements</w:t>
      </w:r>
      <w:r w:rsidRPr="006E3A32">
        <w:rPr>
          <w:rFonts w:ascii="Cambria" w:hAnsi="Cambria"/>
          <w:iCs/>
          <w:color w:val="B31983"/>
        </w:rPr>
        <w:t xml:space="preserve"> include:</w:t>
      </w:r>
    </w:p>
    <w:p w14:paraId="3401306B" w14:textId="77777777" w:rsidR="00032BB4" w:rsidRPr="006E3A32" w:rsidRDefault="00032BB4" w:rsidP="00032BB4">
      <w:pPr>
        <w:numPr>
          <w:ilvl w:val="1"/>
          <w:numId w:val="13"/>
        </w:numPr>
        <w:spacing w:before="120" w:after="120" w:line="259" w:lineRule="auto"/>
        <w:ind w:left="180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Implement standard recycling (paper, glass, plastic, etc.) by May 31</w:t>
      </w:r>
    </w:p>
    <w:p w14:paraId="2E45B5B8" w14:textId="6341BEBA" w:rsidR="001112B0" w:rsidRPr="001112B0" w:rsidRDefault="001C4D0F" w:rsidP="001112B0">
      <w:pPr>
        <w:numPr>
          <w:ilvl w:val="1"/>
          <w:numId w:val="13"/>
        </w:numPr>
        <w:spacing w:before="120" w:after="120" w:line="259" w:lineRule="auto"/>
        <w:ind w:left="180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Obtain </w:t>
      </w:r>
      <w:r w:rsidR="00193816">
        <w:rPr>
          <w:rFonts w:ascii="Cambria" w:hAnsi="Cambria"/>
          <w:iCs/>
          <w:color w:val="B31983"/>
        </w:rPr>
        <w:t xml:space="preserve">a </w:t>
      </w:r>
      <w:r>
        <w:rPr>
          <w:rFonts w:ascii="Cambria" w:hAnsi="Cambria"/>
          <w:iCs/>
          <w:color w:val="B31983"/>
        </w:rPr>
        <w:t>solar feasibility assessment by June 1</w:t>
      </w:r>
    </w:p>
    <w:p w14:paraId="284D0FAB" w14:textId="2BDA6E77" w:rsidR="006E3A32" w:rsidRDefault="006959FB" w:rsidP="006959FB">
      <w:pPr>
        <w:numPr>
          <w:ilvl w:val="1"/>
          <w:numId w:val="13"/>
        </w:numPr>
        <w:spacing w:before="120" w:after="120" w:line="259" w:lineRule="auto"/>
        <w:ind w:left="180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Retrofit restroom </w:t>
      </w:r>
      <w:r w:rsidR="00822007">
        <w:rPr>
          <w:rFonts w:ascii="Cambria" w:hAnsi="Cambria"/>
          <w:iCs/>
          <w:color w:val="B31983"/>
        </w:rPr>
        <w:t>faucets</w:t>
      </w:r>
      <w:r>
        <w:rPr>
          <w:rFonts w:ascii="Cambria" w:hAnsi="Cambria"/>
          <w:iCs/>
          <w:color w:val="B31983"/>
        </w:rPr>
        <w:t xml:space="preserve"> with high efficiency models by </w:t>
      </w:r>
      <w:r w:rsidR="00822007">
        <w:rPr>
          <w:rFonts w:ascii="Cambria" w:hAnsi="Cambria"/>
          <w:iCs/>
          <w:color w:val="B31983"/>
        </w:rPr>
        <w:t>December 15</w:t>
      </w:r>
    </w:p>
    <w:p w14:paraId="34FC5C7A" w14:textId="1CE53716" w:rsidR="00EC004B" w:rsidRPr="007B7B35" w:rsidRDefault="00EC004B" w:rsidP="007B7B35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7B7B35">
        <w:rPr>
          <w:rFonts w:ascii="Cambria" w:hAnsi="Cambria"/>
          <w:iCs/>
          <w:color w:val="434E7E"/>
          <w:sz w:val="28"/>
          <w:szCs w:val="28"/>
        </w:rPr>
        <w:t>To claim this baseline requirement:</w:t>
      </w:r>
    </w:p>
    <w:p w14:paraId="2BB30412" w14:textId="1D0BF3BB" w:rsidR="00EC004B" w:rsidRPr="004D6A74" w:rsidRDefault="002012E9" w:rsidP="00BB4489">
      <w:pPr>
        <w:numPr>
          <w:ilvl w:val="0"/>
          <w:numId w:val="13"/>
        </w:numPr>
        <w:spacing w:before="120" w:after="36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Submit the plan with your application.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7110"/>
      </w:tblGrid>
      <w:tr w:rsidR="00D433AF" w:rsidRPr="004D6A74" w14:paraId="08003725" w14:textId="77777777" w:rsidTr="00DB0394">
        <w:trPr>
          <w:trHeight w:hRule="exact" w:val="540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34E7E"/>
          </w:tcPr>
          <w:p w14:paraId="7494B567" w14:textId="62AEDC5E" w:rsidR="00D433AF" w:rsidRPr="00E92D3C" w:rsidRDefault="00717A41" w:rsidP="00DB0394">
            <w:pPr>
              <w:pStyle w:val="TableParagraph"/>
              <w:spacing w:before="120" w:line="252" w:lineRule="exact"/>
              <w:jc w:val="both"/>
              <w:rPr>
                <w:rFonts w:ascii="Cambria" w:hAnsi="Cambria"/>
                <w:bCs/>
                <w:sz w:val="24"/>
                <w:szCs w:val="24"/>
              </w:rPr>
            </w:pPr>
            <w:r w:rsidRPr="00E92D3C">
              <w:rPr>
                <w:rFonts w:ascii="Cambria" w:hAnsi="Cambria"/>
                <w:bCs/>
                <w:color w:val="FFFFFF"/>
                <w:sz w:val="24"/>
                <w:szCs w:val="24"/>
              </w:rPr>
              <w:t xml:space="preserve">Continuous sustainability improvement </w:t>
            </w:r>
            <w:r w:rsidR="00D433AF" w:rsidRPr="00E92D3C">
              <w:rPr>
                <w:rFonts w:ascii="Cambria" w:hAnsi="Cambria"/>
                <w:bCs/>
                <w:color w:val="FFFFFF"/>
                <w:sz w:val="24"/>
                <w:szCs w:val="24"/>
              </w:rPr>
              <w:t>plan</w:t>
            </w:r>
          </w:p>
        </w:tc>
      </w:tr>
      <w:tr w:rsidR="00E92D3C" w:rsidRPr="004D6A74" w14:paraId="4EADCB04" w14:textId="77777777" w:rsidTr="0001460B">
        <w:trPr>
          <w:trHeight w:hRule="exact" w:val="469"/>
        </w:trPr>
        <w:tc>
          <w:tcPr>
            <w:tcW w:w="10080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26B37C21" w14:textId="4DAE64EC" w:rsidR="00E92D3C" w:rsidRPr="00E92D3C" w:rsidRDefault="00E92D3C" w:rsidP="0001460B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bCs/>
                <w:color w:val="414042"/>
              </w:rPr>
            </w:pPr>
            <w:r w:rsidRPr="0001460B">
              <w:rPr>
                <w:rFonts w:ascii="Cambria" w:hAnsi="Cambria"/>
                <w:b/>
                <w:color w:val="414042"/>
              </w:rPr>
              <w:t>Year 1</w:t>
            </w:r>
            <w:r w:rsidR="00502C2E">
              <w:rPr>
                <w:rFonts w:ascii="Cambria" w:hAnsi="Cambria"/>
                <w:bCs/>
                <w:color w:val="414042"/>
              </w:rPr>
              <w:t xml:space="preserve"> goals and </w:t>
            </w:r>
            <w:r w:rsidR="007B3DA8">
              <w:rPr>
                <w:rFonts w:ascii="Cambria" w:hAnsi="Cambria"/>
                <w:bCs/>
                <w:color w:val="414042"/>
              </w:rPr>
              <w:t xml:space="preserve">planned </w:t>
            </w:r>
            <w:r w:rsidR="00502C2E">
              <w:rPr>
                <w:rFonts w:ascii="Cambria" w:hAnsi="Cambria"/>
                <w:bCs/>
                <w:color w:val="414042"/>
              </w:rPr>
              <w:t>improvements</w:t>
            </w:r>
          </w:p>
        </w:tc>
      </w:tr>
      <w:tr w:rsidR="00CE3EC8" w:rsidRPr="002A5D6A" w14:paraId="652576EB" w14:textId="77777777" w:rsidTr="006959FB">
        <w:trPr>
          <w:trHeight w:val="778"/>
        </w:trPr>
        <w:tc>
          <w:tcPr>
            <w:tcW w:w="29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C5227CD" w14:textId="6DAFC3E2" w:rsidR="00CE3EC8" w:rsidRPr="00CE3EC8" w:rsidRDefault="00CE3EC8" w:rsidP="007B07D2">
            <w:pPr>
              <w:pStyle w:val="TableParagraph"/>
              <w:ind w:left="144" w:right="144" w:firstLine="0"/>
              <w:rPr>
                <w:rFonts w:ascii="Cambria" w:hAnsi="Cambria"/>
                <w:color w:val="414042"/>
              </w:rPr>
            </w:pPr>
            <w:r w:rsidRPr="00CE3EC8">
              <w:rPr>
                <w:rFonts w:ascii="Cambria" w:hAnsi="Cambria"/>
                <w:color w:val="414042"/>
              </w:rPr>
              <w:t>Energy</w:t>
            </w:r>
          </w:p>
        </w:tc>
        <w:tc>
          <w:tcPr>
            <w:tcW w:w="711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2DB27F" w14:textId="10AA8571" w:rsidR="00FA243F" w:rsidRPr="00FA243F" w:rsidRDefault="00FA243F" w:rsidP="007401DF">
            <w:pPr>
              <w:tabs>
                <w:tab w:val="left" w:pos="4230"/>
              </w:tabs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485742" w:rsidRPr="002A5D6A" w14:paraId="7500C51C" w14:textId="77777777" w:rsidTr="006959FB">
        <w:trPr>
          <w:trHeight w:val="778"/>
        </w:trPr>
        <w:tc>
          <w:tcPr>
            <w:tcW w:w="29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  <w:vAlign w:val="center"/>
          </w:tcPr>
          <w:p w14:paraId="69500BD5" w14:textId="2EFEF685" w:rsidR="00485742" w:rsidRPr="00485742" w:rsidRDefault="00485742" w:rsidP="007B07D2">
            <w:pPr>
              <w:pStyle w:val="TableParagraph"/>
              <w:ind w:left="144" w:right="144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Water</w:t>
            </w:r>
          </w:p>
        </w:tc>
        <w:tc>
          <w:tcPr>
            <w:tcW w:w="711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1D8E3E82" w14:textId="624B3703" w:rsidR="00485742" w:rsidRPr="00B5576A" w:rsidRDefault="00485742" w:rsidP="00F53EB8">
            <w:pPr>
              <w:tabs>
                <w:tab w:val="left" w:pos="4230"/>
              </w:tabs>
              <w:spacing w:before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7B07D2" w:rsidRPr="002A5D6A" w14:paraId="2CD6FC5C" w14:textId="77777777" w:rsidTr="006959FB">
        <w:trPr>
          <w:trHeight w:val="778"/>
        </w:trPr>
        <w:tc>
          <w:tcPr>
            <w:tcW w:w="29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996B2BE" w14:textId="0B8D90F3" w:rsidR="007B07D2" w:rsidRPr="00AA1D50" w:rsidRDefault="007B07D2" w:rsidP="007B07D2">
            <w:pPr>
              <w:pStyle w:val="TableParagraph"/>
              <w:ind w:left="144" w:right="144" w:firstLine="0"/>
              <w:rPr>
                <w:rFonts w:ascii="Cambria" w:hAnsi="Cambria"/>
                <w:color w:val="414042"/>
              </w:rPr>
            </w:pPr>
            <w:r w:rsidRPr="00AA1D50">
              <w:rPr>
                <w:rFonts w:ascii="Cambria" w:hAnsi="Cambria"/>
                <w:color w:val="414042"/>
              </w:rPr>
              <w:t>Health</w:t>
            </w:r>
          </w:p>
        </w:tc>
        <w:tc>
          <w:tcPr>
            <w:tcW w:w="711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8FAE95A" w14:textId="3E7A9E84" w:rsidR="007B07D2" w:rsidRPr="00AA1D50" w:rsidRDefault="007B07D2" w:rsidP="007B07D2">
            <w:pPr>
              <w:pStyle w:val="TableParagraph"/>
              <w:tabs>
                <w:tab w:val="left" w:pos="255"/>
              </w:tabs>
              <w:ind w:left="144" w:right="144" w:firstLine="0"/>
              <w:rPr>
                <w:rFonts w:ascii="Cambria" w:hAnsi="Cambria"/>
                <w:iCs/>
                <w:color w:val="414042"/>
              </w:rPr>
            </w:pPr>
          </w:p>
        </w:tc>
      </w:tr>
      <w:tr w:rsidR="007B07D2" w:rsidRPr="002A5D6A" w14:paraId="49205418" w14:textId="77777777" w:rsidTr="006959FB">
        <w:trPr>
          <w:trHeight w:val="778"/>
        </w:trPr>
        <w:tc>
          <w:tcPr>
            <w:tcW w:w="29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  <w:vAlign w:val="center"/>
          </w:tcPr>
          <w:p w14:paraId="4E9C2705" w14:textId="27F7AB3E" w:rsidR="007B07D2" w:rsidRPr="007B07D2" w:rsidRDefault="007B07D2" w:rsidP="007B07D2">
            <w:pPr>
              <w:pStyle w:val="TableParagraph"/>
              <w:spacing w:line="251" w:lineRule="exact"/>
              <w:ind w:left="144" w:right="144" w:firstLine="0"/>
              <w:rPr>
                <w:rFonts w:ascii="Cambria" w:hAnsi="Cambria"/>
                <w:color w:val="414042"/>
              </w:rPr>
            </w:pPr>
            <w:r w:rsidRPr="007B07D2">
              <w:rPr>
                <w:rFonts w:ascii="Cambria" w:hAnsi="Cambria"/>
                <w:color w:val="414042"/>
              </w:rPr>
              <w:t>Recycling</w:t>
            </w:r>
          </w:p>
        </w:tc>
        <w:tc>
          <w:tcPr>
            <w:tcW w:w="711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  <w:vAlign w:val="center"/>
          </w:tcPr>
          <w:p w14:paraId="398547CD" w14:textId="64431999" w:rsidR="007B07D2" w:rsidRPr="007B07D2" w:rsidRDefault="007B07D2" w:rsidP="007B07D2">
            <w:pPr>
              <w:pStyle w:val="TableParagraph"/>
              <w:tabs>
                <w:tab w:val="left" w:pos="255"/>
              </w:tabs>
              <w:spacing w:line="237" w:lineRule="auto"/>
              <w:ind w:left="144" w:right="144" w:firstLine="0"/>
              <w:rPr>
                <w:rFonts w:ascii="Cambria" w:hAnsi="Cambria"/>
                <w:iCs/>
                <w:color w:val="414042"/>
              </w:rPr>
            </w:pPr>
          </w:p>
        </w:tc>
      </w:tr>
      <w:tr w:rsidR="007B07D2" w:rsidRPr="002A5D6A" w14:paraId="24A3C65C" w14:textId="77777777" w:rsidTr="006959FB">
        <w:trPr>
          <w:trHeight w:val="778"/>
        </w:trPr>
        <w:tc>
          <w:tcPr>
            <w:tcW w:w="29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84707A3" w14:textId="37CE7F9C" w:rsidR="007B07D2" w:rsidRPr="007B07D2" w:rsidRDefault="007B07D2" w:rsidP="007B07D2">
            <w:pPr>
              <w:pStyle w:val="TableParagraph"/>
              <w:spacing w:line="251" w:lineRule="exact"/>
              <w:ind w:left="144" w:right="144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Purchasing</w:t>
            </w:r>
          </w:p>
        </w:tc>
        <w:tc>
          <w:tcPr>
            <w:tcW w:w="711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C09F25D" w14:textId="004B6443" w:rsidR="007B07D2" w:rsidRPr="007B07D2" w:rsidRDefault="007B07D2" w:rsidP="007B07D2">
            <w:pPr>
              <w:pStyle w:val="TableParagraph"/>
              <w:tabs>
                <w:tab w:val="left" w:pos="255"/>
              </w:tabs>
              <w:ind w:left="144" w:right="144" w:firstLine="0"/>
              <w:rPr>
                <w:rFonts w:ascii="Cambria" w:hAnsi="Cambria"/>
                <w:iCs/>
                <w:color w:val="414042"/>
              </w:rPr>
            </w:pPr>
          </w:p>
        </w:tc>
      </w:tr>
      <w:tr w:rsidR="006959FB" w:rsidRPr="00E92D3C" w14:paraId="24DB2AC8" w14:textId="77777777" w:rsidTr="0001460B">
        <w:trPr>
          <w:trHeight w:hRule="exact" w:val="469"/>
        </w:trPr>
        <w:tc>
          <w:tcPr>
            <w:tcW w:w="10080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0FFE2B98" w14:textId="005F66FD" w:rsidR="006959FB" w:rsidRPr="00E92D3C" w:rsidRDefault="006959FB" w:rsidP="0001460B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bCs/>
                <w:color w:val="414042"/>
              </w:rPr>
            </w:pPr>
            <w:r w:rsidRPr="0001460B">
              <w:rPr>
                <w:rFonts w:ascii="Cambria" w:hAnsi="Cambria"/>
                <w:b/>
                <w:color w:val="414042"/>
              </w:rPr>
              <w:lastRenderedPageBreak/>
              <w:t>Year 2</w:t>
            </w:r>
            <w:r>
              <w:rPr>
                <w:rFonts w:ascii="Cambria" w:hAnsi="Cambria"/>
                <w:bCs/>
                <w:color w:val="414042"/>
              </w:rPr>
              <w:t xml:space="preserve"> goals and planned improvements</w:t>
            </w:r>
          </w:p>
        </w:tc>
      </w:tr>
      <w:tr w:rsidR="006959FB" w:rsidRPr="00FA243F" w14:paraId="30353A4F" w14:textId="77777777" w:rsidTr="00FF26FA">
        <w:trPr>
          <w:trHeight w:val="778"/>
        </w:trPr>
        <w:tc>
          <w:tcPr>
            <w:tcW w:w="29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704F5DA" w14:textId="77777777" w:rsidR="006959FB" w:rsidRPr="00CE3EC8" w:rsidRDefault="006959FB" w:rsidP="00FF26FA">
            <w:pPr>
              <w:pStyle w:val="TableParagraph"/>
              <w:ind w:left="144" w:right="144" w:firstLine="0"/>
              <w:rPr>
                <w:rFonts w:ascii="Cambria" w:hAnsi="Cambria"/>
                <w:color w:val="414042"/>
              </w:rPr>
            </w:pPr>
            <w:r w:rsidRPr="00CE3EC8">
              <w:rPr>
                <w:rFonts w:ascii="Cambria" w:hAnsi="Cambria"/>
                <w:color w:val="414042"/>
              </w:rPr>
              <w:t>Energy</w:t>
            </w:r>
          </w:p>
        </w:tc>
        <w:tc>
          <w:tcPr>
            <w:tcW w:w="711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5872B3" w14:textId="77777777" w:rsidR="006959FB" w:rsidRPr="00FA243F" w:rsidRDefault="006959FB" w:rsidP="00FF26FA">
            <w:pPr>
              <w:tabs>
                <w:tab w:val="left" w:pos="4230"/>
              </w:tabs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6959FB" w:rsidRPr="00B5576A" w14:paraId="1A0E4DD9" w14:textId="77777777" w:rsidTr="00FF26FA">
        <w:trPr>
          <w:trHeight w:val="778"/>
        </w:trPr>
        <w:tc>
          <w:tcPr>
            <w:tcW w:w="29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  <w:vAlign w:val="center"/>
          </w:tcPr>
          <w:p w14:paraId="050AB727" w14:textId="77777777" w:rsidR="006959FB" w:rsidRPr="00485742" w:rsidRDefault="006959FB" w:rsidP="00FF26FA">
            <w:pPr>
              <w:pStyle w:val="TableParagraph"/>
              <w:ind w:left="144" w:right="144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Water</w:t>
            </w:r>
          </w:p>
        </w:tc>
        <w:tc>
          <w:tcPr>
            <w:tcW w:w="711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07210D77" w14:textId="77777777" w:rsidR="006959FB" w:rsidRPr="00B5576A" w:rsidRDefault="006959FB" w:rsidP="00FF26FA">
            <w:pPr>
              <w:tabs>
                <w:tab w:val="left" w:pos="4230"/>
              </w:tabs>
              <w:spacing w:before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6959FB" w:rsidRPr="00AA1D50" w14:paraId="3643ACFC" w14:textId="77777777" w:rsidTr="00FF26FA">
        <w:trPr>
          <w:trHeight w:val="778"/>
        </w:trPr>
        <w:tc>
          <w:tcPr>
            <w:tcW w:w="29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1CD397A" w14:textId="77777777" w:rsidR="006959FB" w:rsidRPr="00AA1D50" w:rsidRDefault="006959FB" w:rsidP="00FF26FA">
            <w:pPr>
              <w:pStyle w:val="TableParagraph"/>
              <w:ind w:left="144" w:right="144" w:firstLine="0"/>
              <w:rPr>
                <w:rFonts w:ascii="Cambria" w:hAnsi="Cambria"/>
                <w:color w:val="414042"/>
              </w:rPr>
            </w:pPr>
            <w:r w:rsidRPr="00AA1D50">
              <w:rPr>
                <w:rFonts w:ascii="Cambria" w:hAnsi="Cambria"/>
                <w:color w:val="414042"/>
              </w:rPr>
              <w:t>Health</w:t>
            </w:r>
          </w:p>
        </w:tc>
        <w:tc>
          <w:tcPr>
            <w:tcW w:w="711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922C747" w14:textId="77777777" w:rsidR="006959FB" w:rsidRPr="00AA1D50" w:rsidRDefault="006959FB" w:rsidP="00FF26FA">
            <w:pPr>
              <w:pStyle w:val="TableParagraph"/>
              <w:tabs>
                <w:tab w:val="left" w:pos="255"/>
              </w:tabs>
              <w:ind w:left="144" w:right="144" w:firstLine="0"/>
              <w:rPr>
                <w:rFonts w:ascii="Cambria" w:hAnsi="Cambria"/>
                <w:iCs/>
                <w:color w:val="414042"/>
              </w:rPr>
            </w:pPr>
          </w:p>
        </w:tc>
      </w:tr>
      <w:tr w:rsidR="006959FB" w:rsidRPr="007B07D2" w14:paraId="0EC51BF2" w14:textId="77777777" w:rsidTr="00FF26FA">
        <w:trPr>
          <w:trHeight w:val="778"/>
        </w:trPr>
        <w:tc>
          <w:tcPr>
            <w:tcW w:w="29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  <w:vAlign w:val="center"/>
          </w:tcPr>
          <w:p w14:paraId="5D50103E" w14:textId="77777777" w:rsidR="006959FB" w:rsidRPr="007B07D2" w:rsidRDefault="006959FB" w:rsidP="00FF26FA">
            <w:pPr>
              <w:pStyle w:val="TableParagraph"/>
              <w:spacing w:line="251" w:lineRule="exact"/>
              <w:ind w:left="144" w:right="144" w:firstLine="0"/>
              <w:rPr>
                <w:rFonts w:ascii="Cambria" w:hAnsi="Cambria"/>
                <w:color w:val="414042"/>
              </w:rPr>
            </w:pPr>
            <w:r w:rsidRPr="007B07D2">
              <w:rPr>
                <w:rFonts w:ascii="Cambria" w:hAnsi="Cambria"/>
                <w:color w:val="414042"/>
              </w:rPr>
              <w:t>Recycling</w:t>
            </w:r>
          </w:p>
        </w:tc>
        <w:tc>
          <w:tcPr>
            <w:tcW w:w="711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  <w:vAlign w:val="center"/>
          </w:tcPr>
          <w:p w14:paraId="638C0C6A" w14:textId="77777777" w:rsidR="006959FB" w:rsidRPr="007B07D2" w:rsidRDefault="006959FB" w:rsidP="00FF26FA">
            <w:pPr>
              <w:pStyle w:val="TableParagraph"/>
              <w:tabs>
                <w:tab w:val="left" w:pos="255"/>
              </w:tabs>
              <w:spacing w:line="237" w:lineRule="auto"/>
              <w:ind w:left="144" w:right="144" w:firstLine="0"/>
              <w:rPr>
                <w:rFonts w:ascii="Cambria" w:hAnsi="Cambria"/>
                <w:iCs/>
                <w:color w:val="414042"/>
              </w:rPr>
            </w:pPr>
          </w:p>
        </w:tc>
      </w:tr>
      <w:tr w:rsidR="006959FB" w:rsidRPr="007B07D2" w14:paraId="76B64711" w14:textId="77777777" w:rsidTr="00FF26FA">
        <w:trPr>
          <w:trHeight w:val="778"/>
        </w:trPr>
        <w:tc>
          <w:tcPr>
            <w:tcW w:w="29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ACDD9CC" w14:textId="77777777" w:rsidR="006959FB" w:rsidRPr="007B07D2" w:rsidRDefault="006959FB" w:rsidP="00FF26FA">
            <w:pPr>
              <w:pStyle w:val="TableParagraph"/>
              <w:spacing w:line="251" w:lineRule="exact"/>
              <w:ind w:left="144" w:right="144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Purchasing</w:t>
            </w:r>
          </w:p>
        </w:tc>
        <w:tc>
          <w:tcPr>
            <w:tcW w:w="711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6293A82" w14:textId="77777777" w:rsidR="006959FB" w:rsidRPr="007B07D2" w:rsidRDefault="006959FB" w:rsidP="00FF26FA">
            <w:pPr>
              <w:pStyle w:val="TableParagraph"/>
              <w:tabs>
                <w:tab w:val="left" w:pos="255"/>
              </w:tabs>
              <w:ind w:left="144" w:right="144" w:firstLine="0"/>
              <w:rPr>
                <w:rFonts w:ascii="Cambria" w:hAnsi="Cambria"/>
                <w:iCs/>
                <w:color w:val="414042"/>
              </w:rPr>
            </w:pPr>
          </w:p>
        </w:tc>
      </w:tr>
      <w:tr w:rsidR="006959FB" w:rsidRPr="00E92D3C" w14:paraId="515579E8" w14:textId="77777777" w:rsidTr="0001460B">
        <w:trPr>
          <w:trHeight w:hRule="exact" w:val="469"/>
        </w:trPr>
        <w:tc>
          <w:tcPr>
            <w:tcW w:w="10080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66FEA038" w14:textId="1B02E295" w:rsidR="006959FB" w:rsidRPr="00E92D3C" w:rsidRDefault="006959FB" w:rsidP="0001460B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bCs/>
                <w:color w:val="414042"/>
              </w:rPr>
            </w:pPr>
            <w:r w:rsidRPr="0001460B">
              <w:rPr>
                <w:rFonts w:ascii="Cambria" w:hAnsi="Cambria"/>
                <w:b/>
                <w:color w:val="414042"/>
              </w:rPr>
              <w:t>Year 3</w:t>
            </w:r>
            <w:r>
              <w:rPr>
                <w:rFonts w:ascii="Cambria" w:hAnsi="Cambria"/>
                <w:bCs/>
                <w:color w:val="414042"/>
              </w:rPr>
              <w:t xml:space="preserve"> goals and planned improvements</w:t>
            </w:r>
          </w:p>
        </w:tc>
      </w:tr>
      <w:tr w:rsidR="006959FB" w:rsidRPr="00FA243F" w14:paraId="6C45208C" w14:textId="77777777" w:rsidTr="00FF26FA">
        <w:trPr>
          <w:trHeight w:val="778"/>
        </w:trPr>
        <w:tc>
          <w:tcPr>
            <w:tcW w:w="29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732A148" w14:textId="77777777" w:rsidR="006959FB" w:rsidRPr="00CE3EC8" w:rsidRDefault="006959FB" w:rsidP="00FF26FA">
            <w:pPr>
              <w:pStyle w:val="TableParagraph"/>
              <w:ind w:left="144" w:right="144" w:firstLine="0"/>
              <w:rPr>
                <w:rFonts w:ascii="Cambria" w:hAnsi="Cambria"/>
                <w:color w:val="414042"/>
              </w:rPr>
            </w:pPr>
            <w:r w:rsidRPr="00CE3EC8">
              <w:rPr>
                <w:rFonts w:ascii="Cambria" w:hAnsi="Cambria"/>
                <w:color w:val="414042"/>
              </w:rPr>
              <w:t>Energy</w:t>
            </w:r>
          </w:p>
        </w:tc>
        <w:tc>
          <w:tcPr>
            <w:tcW w:w="711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62257E" w14:textId="77777777" w:rsidR="006959FB" w:rsidRPr="00FA243F" w:rsidRDefault="006959FB" w:rsidP="00FF26FA">
            <w:pPr>
              <w:tabs>
                <w:tab w:val="left" w:pos="4230"/>
              </w:tabs>
              <w:spacing w:before="120"/>
              <w:ind w:left="144" w:right="144"/>
              <w:rPr>
                <w:rFonts w:ascii="Cambria" w:hAnsi="Cambria"/>
              </w:rPr>
            </w:pPr>
          </w:p>
        </w:tc>
      </w:tr>
      <w:tr w:rsidR="006959FB" w:rsidRPr="00B5576A" w14:paraId="0CCD31E5" w14:textId="77777777" w:rsidTr="00FF26FA">
        <w:trPr>
          <w:trHeight w:val="778"/>
        </w:trPr>
        <w:tc>
          <w:tcPr>
            <w:tcW w:w="29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  <w:vAlign w:val="center"/>
          </w:tcPr>
          <w:p w14:paraId="32FE8988" w14:textId="77777777" w:rsidR="006959FB" w:rsidRPr="00485742" w:rsidRDefault="006959FB" w:rsidP="00FF26FA">
            <w:pPr>
              <w:pStyle w:val="TableParagraph"/>
              <w:ind w:left="144" w:right="144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Water</w:t>
            </w:r>
          </w:p>
        </w:tc>
        <w:tc>
          <w:tcPr>
            <w:tcW w:w="711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69EEE4D2" w14:textId="77777777" w:rsidR="006959FB" w:rsidRPr="00B5576A" w:rsidRDefault="006959FB" w:rsidP="00FF26FA">
            <w:pPr>
              <w:tabs>
                <w:tab w:val="left" w:pos="4230"/>
              </w:tabs>
              <w:spacing w:before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6959FB" w:rsidRPr="00AA1D50" w14:paraId="5AF8F214" w14:textId="77777777" w:rsidTr="00FF26FA">
        <w:trPr>
          <w:trHeight w:val="778"/>
        </w:trPr>
        <w:tc>
          <w:tcPr>
            <w:tcW w:w="29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6FFDD5B" w14:textId="77777777" w:rsidR="006959FB" w:rsidRPr="00AA1D50" w:rsidRDefault="006959FB" w:rsidP="00FF26FA">
            <w:pPr>
              <w:pStyle w:val="TableParagraph"/>
              <w:ind w:left="144" w:right="144" w:firstLine="0"/>
              <w:rPr>
                <w:rFonts w:ascii="Cambria" w:hAnsi="Cambria"/>
                <w:color w:val="414042"/>
              </w:rPr>
            </w:pPr>
            <w:r w:rsidRPr="00AA1D50">
              <w:rPr>
                <w:rFonts w:ascii="Cambria" w:hAnsi="Cambria"/>
                <w:color w:val="414042"/>
              </w:rPr>
              <w:t>Health</w:t>
            </w:r>
          </w:p>
        </w:tc>
        <w:tc>
          <w:tcPr>
            <w:tcW w:w="711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DBCA9F" w14:textId="77777777" w:rsidR="006959FB" w:rsidRPr="00AA1D50" w:rsidRDefault="006959FB" w:rsidP="00FF26FA">
            <w:pPr>
              <w:pStyle w:val="TableParagraph"/>
              <w:tabs>
                <w:tab w:val="left" w:pos="255"/>
              </w:tabs>
              <w:ind w:left="144" w:right="144" w:firstLine="0"/>
              <w:rPr>
                <w:rFonts w:ascii="Cambria" w:hAnsi="Cambria"/>
                <w:iCs/>
                <w:color w:val="414042"/>
              </w:rPr>
            </w:pPr>
          </w:p>
        </w:tc>
      </w:tr>
      <w:tr w:rsidR="006959FB" w:rsidRPr="007B07D2" w14:paraId="31B569B8" w14:textId="77777777" w:rsidTr="00FF26FA">
        <w:trPr>
          <w:trHeight w:val="778"/>
        </w:trPr>
        <w:tc>
          <w:tcPr>
            <w:tcW w:w="29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  <w:vAlign w:val="center"/>
          </w:tcPr>
          <w:p w14:paraId="1B6BCB93" w14:textId="77777777" w:rsidR="006959FB" w:rsidRPr="007B07D2" w:rsidRDefault="006959FB" w:rsidP="00FF26FA">
            <w:pPr>
              <w:pStyle w:val="TableParagraph"/>
              <w:spacing w:line="251" w:lineRule="exact"/>
              <w:ind w:left="144" w:right="144" w:firstLine="0"/>
              <w:rPr>
                <w:rFonts w:ascii="Cambria" w:hAnsi="Cambria"/>
                <w:color w:val="414042"/>
              </w:rPr>
            </w:pPr>
            <w:r w:rsidRPr="007B07D2">
              <w:rPr>
                <w:rFonts w:ascii="Cambria" w:hAnsi="Cambria"/>
                <w:color w:val="414042"/>
              </w:rPr>
              <w:t>Recycling</w:t>
            </w:r>
          </w:p>
        </w:tc>
        <w:tc>
          <w:tcPr>
            <w:tcW w:w="711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  <w:vAlign w:val="center"/>
          </w:tcPr>
          <w:p w14:paraId="116D85DF" w14:textId="77777777" w:rsidR="006959FB" w:rsidRPr="007B07D2" w:rsidRDefault="006959FB" w:rsidP="00FF26FA">
            <w:pPr>
              <w:pStyle w:val="TableParagraph"/>
              <w:tabs>
                <w:tab w:val="left" w:pos="255"/>
              </w:tabs>
              <w:spacing w:line="237" w:lineRule="auto"/>
              <w:ind w:left="144" w:right="144" w:firstLine="0"/>
              <w:rPr>
                <w:rFonts w:ascii="Cambria" w:hAnsi="Cambria"/>
                <w:iCs/>
                <w:color w:val="414042"/>
              </w:rPr>
            </w:pPr>
          </w:p>
        </w:tc>
      </w:tr>
      <w:tr w:rsidR="006959FB" w:rsidRPr="007B07D2" w14:paraId="4FE4F16E" w14:textId="77777777" w:rsidTr="00FF26FA">
        <w:trPr>
          <w:trHeight w:val="778"/>
        </w:trPr>
        <w:tc>
          <w:tcPr>
            <w:tcW w:w="29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7A58A0B" w14:textId="77777777" w:rsidR="006959FB" w:rsidRPr="007B07D2" w:rsidRDefault="006959FB" w:rsidP="00FF26FA">
            <w:pPr>
              <w:pStyle w:val="TableParagraph"/>
              <w:spacing w:line="251" w:lineRule="exact"/>
              <w:ind w:left="144" w:right="144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Purchasing</w:t>
            </w:r>
          </w:p>
        </w:tc>
        <w:tc>
          <w:tcPr>
            <w:tcW w:w="711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4AD8570" w14:textId="77777777" w:rsidR="006959FB" w:rsidRPr="007B07D2" w:rsidRDefault="006959FB" w:rsidP="00FF26FA">
            <w:pPr>
              <w:pStyle w:val="TableParagraph"/>
              <w:tabs>
                <w:tab w:val="left" w:pos="255"/>
              </w:tabs>
              <w:ind w:left="144" w:right="144" w:firstLine="0"/>
              <w:rPr>
                <w:rFonts w:ascii="Cambria" w:hAnsi="Cambria"/>
                <w:iCs/>
                <w:color w:val="414042"/>
              </w:rPr>
            </w:pPr>
          </w:p>
        </w:tc>
      </w:tr>
    </w:tbl>
    <w:p w14:paraId="121C2BC0" w14:textId="77777777" w:rsidR="004D6A74" w:rsidRPr="002A5D6A" w:rsidRDefault="004D6A74" w:rsidP="00010012">
      <w:pPr>
        <w:pStyle w:val="BodyText"/>
        <w:spacing w:before="19"/>
        <w:ind w:left="0" w:firstLine="0"/>
        <w:rPr>
          <w:rFonts w:ascii="Cambria" w:hAnsi="Cambria"/>
          <w:color w:val="B31983"/>
          <w:sz w:val="18"/>
          <w:szCs w:val="18"/>
        </w:rPr>
      </w:pPr>
    </w:p>
    <w:p w14:paraId="77FED086" w14:textId="77777777" w:rsidR="005044E8" w:rsidRDefault="005044E8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2D3F1A51" w14:textId="5ECCF5CE" w:rsidR="00010012" w:rsidRPr="00B46D42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D6A74">
        <w:rPr>
          <w:rFonts w:ascii="Cambria" w:hAnsi="Cambria"/>
          <w:color w:val="B31983"/>
        </w:rPr>
        <w:t>Alternative documentation</w:t>
      </w:r>
      <w:r w:rsidRPr="004D6A74">
        <w:rPr>
          <w:rFonts w:ascii="Cambria" w:hAnsi="Cambria"/>
          <w:color w:val="B31983"/>
        </w:rPr>
        <w:br/>
      </w:r>
      <w:r w:rsidRPr="00B46D42">
        <w:rPr>
          <w:rFonts w:ascii="Cambria" w:hAnsi="Cambria"/>
          <w:color w:val="414042"/>
        </w:rPr>
        <w:t>Instead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of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this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form,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you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may</w:t>
      </w:r>
      <w:r w:rsidRPr="00B46D42">
        <w:rPr>
          <w:rFonts w:ascii="Cambria" w:hAnsi="Cambria"/>
          <w:color w:val="414042"/>
          <w:spacing w:val="-4"/>
        </w:rPr>
        <w:t xml:space="preserve"> </w:t>
      </w:r>
      <w:r w:rsidRPr="00B46D42">
        <w:rPr>
          <w:rFonts w:ascii="Cambria" w:hAnsi="Cambria"/>
          <w:color w:val="414042"/>
        </w:rPr>
        <w:t>submit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the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following</w:t>
      </w:r>
      <w:r w:rsidRPr="00B46D42">
        <w:rPr>
          <w:rFonts w:ascii="Cambria" w:hAnsi="Cambria"/>
          <w:color w:val="414042"/>
          <w:spacing w:val="-6"/>
        </w:rPr>
        <w:t xml:space="preserve"> </w:t>
      </w:r>
      <w:r w:rsidRPr="00B46D42">
        <w:rPr>
          <w:rFonts w:ascii="Cambria" w:hAnsi="Cambria"/>
          <w:color w:val="414042"/>
        </w:rPr>
        <w:t>to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IREM</w:t>
      </w:r>
      <w:r w:rsidR="00F14909" w:rsidRPr="00F14909">
        <w:rPr>
          <w:rFonts w:ascii="Cambria" w:hAnsi="Cambria"/>
          <w:color w:val="414042"/>
          <w:vertAlign w:val="superscript"/>
        </w:rPr>
        <w:t>®</w:t>
      </w:r>
      <w:r w:rsidRPr="00B46D42">
        <w:rPr>
          <w:rFonts w:ascii="Cambria" w:hAnsi="Cambria"/>
          <w:color w:val="414042"/>
        </w:rPr>
        <w:t>:</w:t>
      </w:r>
    </w:p>
    <w:p w14:paraId="68E15C3B" w14:textId="2600CDCF" w:rsidR="00010012" w:rsidRPr="00B46D42" w:rsidRDefault="00D433AF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B46D42">
        <w:rPr>
          <w:rFonts w:ascii="Cambria" w:hAnsi="Cambria"/>
          <w:color w:val="414042"/>
        </w:rPr>
        <w:t>Copy of plan</w:t>
      </w:r>
    </w:p>
    <w:sectPr w:rsidR="00010012" w:rsidRPr="00B46D42" w:rsidSect="005D4FFF"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ED27D" w14:textId="77777777" w:rsidR="008C6FA4" w:rsidRDefault="008C6FA4" w:rsidP="005D4FFF">
      <w:r>
        <w:separator/>
      </w:r>
    </w:p>
  </w:endnote>
  <w:endnote w:type="continuationSeparator" w:id="0">
    <w:p w14:paraId="373D8C1C" w14:textId="77777777" w:rsidR="008C6FA4" w:rsidRDefault="008C6FA4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72311" w14:textId="6CD788CB" w:rsidR="004B3519" w:rsidRPr="00345229" w:rsidRDefault="002738C7" w:rsidP="00345229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1A67E1">
      <w:rPr>
        <w:rFonts w:ascii="Cambria" w:hAnsi="Cambria"/>
        <w:color w:val="414042"/>
        <w:sz w:val="18"/>
        <w:szCs w:val="18"/>
      </w:rPr>
      <w:fldChar w:fldCharType="begin"/>
    </w:r>
    <w:r w:rsidRPr="001A67E1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1A67E1">
      <w:rPr>
        <w:rFonts w:ascii="Cambria" w:hAnsi="Cambria"/>
        <w:color w:val="414042"/>
        <w:sz w:val="18"/>
        <w:szCs w:val="18"/>
      </w:rPr>
      <w:fldChar w:fldCharType="separate"/>
    </w:r>
    <w:r w:rsidRPr="001A67E1">
      <w:rPr>
        <w:rFonts w:ascii="Cambria" w:hAnsi="Cambria"/>
        <w:noProof/>
        <w:color w:val="414042"/>
        <w:sz w:val="18"/>
        <w:szCs w:val="18"/>
      </w:rPr>
      <w:t>2</w:t>
    </w:r>
    <w:r w:rsidRPr="001A67E1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0EC8" w14:textId="77777777" w:rsidR="002738C7" w:rsidRPr="001A67E1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1A67E1">
      <w:rPr>
        <w:rFonts w:ascii="Cambria" w:hAnsi="Cambria"/>
        <w:color w:val="414042"/>
        <w:sz w:val="18"/>
        <w:szCs w:val="18"/>
      </w:rPr>
      <w:fldChar w:fldCharType="begin"/>
    </w:r>
    <w:r w:rsidRPr="001A67E1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1A67E1">
      <w:rPr>
        <w:rFonts w:ascii="Cambria" w:hAnsi="Cambria"/>
        <w:color w:val="414042"/>
        <w:sz w:val="18"/>
        <w:szCs w:val="18"/>
      </w:rPr>
      <w:fldChar w:fldCharType="separate"/>
    </w:r>
    <w:r w:rsidRPr="001A67E1">
      <w:rPr>
        <w:rFonts w:ascii="Cambria" w:hAnsi="Cambria"/>
        <w:noProof/>
        <w:color w:val="414042"/>
        <w:sz w:val="18"/>
        <w:szCs w:val="18"/>
      </w:rPr>
      <w:t>2</w:t>
    </w:r>
    <w:r w:rsidRPr="001A67E1">
      <w:rPr>
        <w:rFonts w:ascii="Cambria" w:hAnsi="Cambria"/>
        <w:noProof/>
        <w:color w:val="414042"/>
        <w:sz w:val="18"/>
        <w:szCs w:val="18"/>
      </w:rPr>
      <w:fldChar w:fldCharType="end"/>
    </w:r>
  </w:p>
  <w:p w14:paraId="3203DD42" w14:textId="7A0A4871" w:rsidR="004B3519" w:rsidRPr="001A67E1" w:rsidRDefault="00345229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1A67E1">
      <w:rPr>
        <w:rFonts w:ascii="Cambria" w:hAnsi="Cambria"/>
        <w:color w:val="414042"/>
        <w:sz w:val="18"/>
        <w:szCs w:val="18"/>
      </w:rPr>
      <w:t>20</w:t>
    </w:r>
    <w:r w:rsidR="00E93B04">
      <w:rPr>
        <w:rFonts w:ascii="Cambria" w:hAnsi="Cambria"/>
        <w:color w:val="414042"/>
        <w:sz w:val="18"/>
        <w:szCs w:val="18"/>
      </w:rPr>
      <w:t>2</w:t>
    </w:r>
    <w:r w:rsidR="006B1949">
      <w:rPr>
        <w:rFonts w:ascii="Cambria" w:hAnsi="Cambria"/>
        <w:color w:val="414042"/>
        <w:sz w:val="18"/>
        <w:szCs w:val="18"/>
      </w:rPr>
      <w:t>3</w:t>
    </w:r>
    <w:r w:rsidR="002738C7" w:rsidRPr="001A67E1">
      <w:rPr>
        <w:rFonts w:ascii="Cambria" w:hAnsi="Cambria"/>
        <w:color w:val="414042"/>
        <w:sz w:val="18"/>
        <w:szCs w:val="18"/>
      </w:rPr>
      <w:t xml:space="preserve"> (updated </w:t>
    </w:r>
    <w:r w:rsidR="006B1949">
      <w:rPr>
        <w:rFonts w:ascii="Cambria" w:hAnsi="Cambria"/>
        <w:color w:val="414042"/>
        <w:sz w:val="18"/>
        <w:szCs w:val="18"/>
      </w:rPr>
      <w:t>9</w:t>
    </w:r>
    <w:r w:rsidR="002738C7" w:rsidRPr="001A67E1">
      <w:rPr>
        <w:rFonts w:ascii="Cambria" w:hAnsi="Cambria"/>
        <w:color w:val="414042"/>
        <w:sz w:val="18"/>
        <w:szCs w:val="18"/>
      </w:rPr>
      <w:t>/202</w:t>
    </w:r>
    <w:r w:rsidR="00197664">
      <w:rPr>
        <w:rFonts w:ascii="Cambria" w:hAnsi="Cambria"/>
        <w:color w:val="414042"/>
        <w:sz w:val="18"/>
        <w:szCs w:val="18"/>
      </w:rPr>
      <w:t>3</w:t>
    </w:r>
    <w:r w:rsidR="002738C7" w:rsidRPr="001A67E1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75396" w14:textId="77777777" w:rsidR="008C6FA4" w:rsidRDefault="008C6FA4" w:rsidP="005D4FFF">
      <w:r>
        <w:separator/>
      </w:r>
    </w:p>
  </w:footnote>
  <w:footnote w:type="continuationSeparator" w:id="0">
    <w:p w14:paraId="48BA396A" w14:textId="77777777" w:rsidR="008C6FA4" w:rsidRDefault="008C6FA4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09F7" w14:textId="77777777" w:rsidR="005D4FFF" w:rsidRDefault="006B1949">
    <w:pPr>
      <w:pStyle w:val="Header"/>
    </w:pPr>
    <w:r>
      <w:rPr>
        <w:noProof/>
      </w:rPr>
      <w:pict w14:anchorId="03D9FF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1025" type="#_x0000_t75" style="position:absolute;margin-left:0;margin-top:14.25pt;width:216.2pt;height:65.05pt;z-index:251657728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C4E63"/>
    <w:multiLevelType w:val="hybridMultilevel"/>
    <w:tmpl w:val="D632C372"/>
    <w:lvl w:ilvl="0" w:tplc="709A4028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AB4AB30C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3F3C6D2E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0BBCA3F6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9844FF46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EE861F06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AC501E4E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F68A915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A83C851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1" w15:restartNumberingAfterBreak="0">
    <w:nsid w:val="219803A4"/>
    <w:multiLevelType w:val="hybridMultilevel"/>
    <w:tmpl w:val="B99E7E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11585D"/>
    <w:multiLevelType w:val="hybridMultilevel"/>
    <w:tmpl w:val="4CEA2156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AB4AB30C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3F3C6D2E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0BBCA3F6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9844FF46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EE861F06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AC501E4E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F68A915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A83C851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4" w15:restartNumberingAfterBreak="0">
    <w:nsid w:val="24E238CF"/>
    <w:multiLevelType w:val="hybridMultilevel"/>
    <w:tmpl w:val="4A82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C14FC"/>
    <w:multiLevelType w:val="hybridMultilevel"/>
    <w:tmpl w:val="9A0E90C2"/>
    <w:lvl w:ilvl="0" w:tplc="FD3233C8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0CB2527A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854C1F0C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7D768A38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21F07D0C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BF88776A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9626B4C2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E8F0F492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3E4E88F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7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2C55DCA"/>
    <w:multiLevelType w:val="hybridMultilevel"/>
    <w:tmpl w:val="94DC6A54"/>
    <w:lvl w:ilvl="0" w:tplc="A8AEB9A2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246A754C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4E22D7E6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11DEEDB0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212CD94C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C34A7A44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EC5E599C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5274B1E0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5300844E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9" w15:restartNumberingAfterBreak="0">
    <w:nsid w:val="44727B71"/>
    <w:multiLevelType w:val="hybridMultilevel"/>
    <w:tmpl w:val="FB1A9F38"/>
    <w:lvl w:ilvl="0" w:tplc="5E72AEFC">
      <w:numFmt w:val="bullet"/>
      <w:lvlText w:val=""/>
      <w:lvlJc w:val="left"/>
      <w:pPr>
        <w:ind w:left="566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092908"/>
    <w:multiLevelType w:val="hybridMultilevel"/>
    <w:tmpl w:val="859C3B0A"/>
    <w:lvl w:ilvl="0" w:tplc="5E66FDF4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096A6BA2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B7DC132E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144CE71E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F22E5E3E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F1F27646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F46C8530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12E8D13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5DFAAF4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11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13F3F9E"/>
    <w:multiLevelType w:val="hybridMultilevel"/>
    <w:tmpl w:val="B86C8928"/>
    <w:lvl w:ilvl="0" w:tplc="3798233C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39CE08E2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2D9E787C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B700F6DE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46E2D848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F0C0A958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2274176C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E822FC8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FDDC74B2">
      <w:numFmt w:val="bullet"/>
      <w:lvlText w:val="•"/>
      <w:lvlJc w:val="left"/>
      <w:pPr>
        <w:ind w:left="3157" w:hanging="360"/>
      </w:pPr>
      <w:rPr>
        <w:rFonts w:hint="default"/>
      </w:rPr>
    </w:lvl>
  </w:abstractNum>
  <w:num w:numId="1" w16cid:durableId="1290548869">
    <w:abstractNumId w:val="7"/>
  </w:num>
  <w:num w:numId="2" w16cid:durableId="1633511461">
    <w:abstractNumId w:val="2"/>
  </w:num>
  <w:num w:numId="3" w16cid:durableId="1965187933">
    <w:abstractNumId w:val="12"/>
  </w:num>
  <w:num w:numId="4" w16cid:durableId="1018312602">
    <w:abstractNumId w:val="11"/>
  </w:num>
  <w:num w:numId="5" w16cid:durableId="1381128121">
    <w:abstractNumId w:val="5"/>
  </w:num>
  <w:num w:numId="6" w16cid:durableId="327296012">
    <w:abstractNumId w:val="0"/>
  </w:num>
  <w:num w:numId="7" w16cid:durableId="706104907">
    <w:abstractNumId w:val="13"/>
  </w:num>
  <w:num w:numId="8" w16cid:durableId="960650406">
    <w:abstractNumId w:val="6"/>
  </w:num>
  <w:num w:numId="9" w16cid:durableId="1235238057">
    <w:abstractNumId w:val="10"/>
  </w:num>
  <w:num w:numId="10" w16cid:durableId="1449466266">
    <w:abstractNumId w:val="8"/>
  </w:num>
  <w:num w:numId="11" w16cid:durableId="906495970">
    <w:abstractNumId w:val="9"/>
  </w:num>
  <w:num w:numId="12" w16cid:durableId="1389961089">
    <w:abstractNumId w:val="3"/>
  </w:num>
  <w:num w:numId="13" w16cid:durableId="1192914252">
    <w:abstractNumId w:val="1"/>
  </w:num>
  <w:num w:numId="14" w16cid:durableId="15285232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33AF"/>
    <w:rsid w:val="00010012"/>
    <w:rsid w:val="0001460B"/>
    <w:rsid w:val="00032BB4"/>
    <w:rsid w:val="00055663"/>
    <w:rsid w:val="00086140"/>
    <w:rsid w:val="000920AA"/>
    <w:rsid w:val="000C6757"/>
    <w:rsid w:val="000D50F4"/>
    <w:rsid w:val="000F2817"/>
    <w:rsid w:val="0010411C"/>
    <w:rsid w:val="001112B0"/>
    <w:rsid w:val="00114B79"/>
    <w:rsid w:val="001351D2"/>
    <w:rsid w:val="00157A98"/>
    <w:rsid w:val="00193816"/>
    <w:rsid w:val="00197664"/>
    <w:rsid w:val="001A67E1"/>
    <w:rsid w:val="001C4D0F"/>
    <w:rsid w:val="002012E9"/>
    <w:rsid w:val="0022216C"/>
    <w:rsid w:val="002738C7"/>
    <w:rsid w:val="002A5D6A"/>
    <w:rsid w:val="002A792D"/>
    <w:rsid w:val="002D6204"/>
    <w:rsid w:val="002D673B"/>
    <w:rsid w:val="00345229"/>
    <w:rsid w:val="003C3016"/>
    <w:rsid w:val="0040234C"/>
    <w:rsid w:val="00406FC0"/>
    <w:rsid w:val="00482699"/>
    <w:rsid w:val="00485742"/>
    <w:rsid w:val="00493B05"/>
    <w:rsid w:val="004A23FA"/>
    <w:rsid w:val="004B3519"/>
    <w:rsid w:val="004B79B0"/>
    <w:rsid w:val="004D6A74"/>
    <w:rsid w:val="004E2469"/>
    <w:rsid w:val="004F5FBF"/>
    <w:rsid w:val="0050005D"/>
    <w:rsid w:val="00502C2E"/>
    <w:rsid w:val="005044E8"/>
    <w:rsid w:val="0051690B"/>
    <w:rsid w:val="0052334F"/>
    <w:rsid w:val="00526925"/>
    <w:rsid w:val="00532480"/>
    <w:rsid w:val="005A6329"/>
    <w:rsid w:val="005D4FFF"/>
    <w:rsid w:val="005E4CAB"/>
    <w:rsid w:val="005E5EE1"/>
    <w:rsid w:val="005F3618"/>
    <w:rsid w:val="00624E69"/>
    <w:rsid w:val="006959FB"/>
    <w:rsid w:val="006B1949"/>
    <w:rsid w:val="006C515D"/>
    <w:rsid w:val="006E1FDB"/>
    <w:rsid w:val="006E3A32"/>
    <w:rsid w:val="007024ED"/>
    <w:rsid w:val="00717A41"/>
    <w:rsid w:val="007401DF"/>
    <w:rsid w:val="00775CFF"/>
    <w:rsid w:val="007929A0"/>
    <w:rsid w:val="00795A8B"/>
    <w:rsid w:val="007B0501"/>
    <w:rsid w:val="007B07D2"/>
    <w:rsid w:val="007B3DA8"/>
    <w:rsid w:val="007B7B35"/>
    <w:rsid w:val="0081186C"/>
    <w:rsid w:val="00817678"/>
    <w:rsid w:val="00822007"/>
    <w:rsid w:val="00886EFE"/>
    <w:rsid w:val="008C6FA4"/>
    <w:rsid w:val="008F4D93"/>
    <w:rsid w:val="009420D4"/>
    <w:rsid w:val="009742CA"/>
    <w:rsid w:val="00976B0B"/>
    <w:rsid w:val="00991AC9"/>
    <w:rsid w:val="00994635"/>
    <w:rsid w:val="009C0150"/>
    <w:rsid w:val="009C24C6"/>
    <w:rsid w:val="009E3841"/>
    <w:rsid w:val="00A060B2"/>
    <w:rsid w:val="00A10241"/>
    <w:rsid w:val="00A32AEF"/>
    <w:rsid w:val="00A43F6B"/>
    <w:rsid w:val="00A53E95"/>
    <w:rsid w:val="00AA1BA9"/>
    <w:rsid w:val="00AA1D50"/>
    <w:rsid w:val="00AB4F3B"/>
    <w:rsid w:val="00AB5FB7"/>
    <w:rsid w:val="00AD6D21"/>
    <w:rsid w:val="00B46D42"/>
    <w:rsid w:val="00B5576A"/>
    <w:rsid w:val="00B577B5"/>
    <w:rsid w:val="00B64E59"/>
    <w:rsid w:val="00BB4489"/>
    <w:rsid w:val="00C219EF"/>
    <w:rsid w:val="00C31D96"/>
    <w:rsid w:val="00C4458A"/>
    <w:rsid w:val="00C653AA"/>
    <w:rsid w:val="00C66B61"/>
    <w:rsid w:val="00CE3EC8"/>
    <w:rsid w:val="00D16728"/>
    <w:rsid w:val="00D433AF"/>
    <w:rsid w:val="00D64E30"/>
    <w:rsid w:val="00DA0D7D"/>
    <w:rsid w:val="00DA10D3"/>
    <w:rsid w:val="00DB0394"/>
    <w:rsid w:val="00DC51EA"/>
    <w:rsid w:val="00E24A68"/>
    <w:rsid w:val="00E2525A"/>
    <w:rsid w:val="00E25DCC"/>
    <w:rsid w:val="00E31A61"/>
    <w:rsid w:val="00E60DEB"/>
    <w:rsid w:val="00E63EEE"/>
    <w:rsid w:val="00E65FE5"/>
    <w:rsid w:val="00E92D3C"/>
    <w:rsid w:val="00E93B04"/>
    <w:rsid w:val="00EB2184"/>
    <w:rsid w:val="00EB2A12"/>
    <w:rsid w:val="00EB4F27"/>
    <w:rsid w:val="00EB791B"/>
    <w:rsid w:val="00EC004B"/>
    <w:rsid w:val="00EE284B"/>
    <w:rsid w:val="00F14909"/>
    <w:rsid w:val="00F53EB8"/>
    <w:rsid w:val="00F639FE"/>
    <w:rsid w:val="00FA243F"/>
    <w:rsid w:val="00FE7F47"/>
    <w:rsid w:val="00FF495D"/>
    <w:rsid w:val="2A56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79DD27"/>
  <w15:chartTrackingRefBased/>
  <w15:docId w15:val="{F5A53E60-DCB0-466B-A3CD-FEE0128E5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D433AF"/>
    <w:pPr>
      <w:autoSpaceDE w:val="0"/>
      <w:autoSpaceDN w:val="0"/>
      <w:ind w:left="463" w:hanging="360"/>
    </w:pPr>
    <w:rPr>
      <w:rFonts w:ascii="Arial" w:eastAsia="Arial" w:hAnsi="Arial" w:cs="Arial"/>
      <w:bCs w:val="0"/>
    </w:rPr>
  </w:style>
  <w:style w:type="character" w:styleId="CommentReference">
    <w:name w:val="annotation reference"/>
    <w:uiPriority w:val="99"/>
    <w:semiHidden/>
    <w:unhideWhenUsed/>
    <w:rsid w:val="00C66B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6B6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C66B61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B61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C66B61"/>
    <w:rPr>
      <w:rFonts w:ascii="Calibri" w:hAnsi="Calibri" w:cs="Times New Roman"/>
      <w:b/>
      <w:bCs/>
    </w:rPr>
  </w:style>
  <w:style w:type="paragraph" w:styleId="NoSpacing">
    <w:name w:val="No Spacing"/>
    <w:uiPriority w:val="1"/>
    <w:qFormat/>
    <w:rsid w:val="00DA0D7D"/>
    <w:pPr>
      <w:widowControl w:val="0"/>
    </w:pPr>
    <w:rPr>
      <w:rFonts w:ascii="Calibri" w:hAnsi="Calibri" w:cs="Times New Roman"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W2KU7HSAZS44-1164448980-1655416</_dlc_DocId>
    <_dlc_DocIdUrl xmlns="61977ac2-6d7e-4442-ac93-4e718c87e895">
      <Url>https://iremorg.sharepoint.com/sites/Shared/_layouts/15/DocIdRedir.aspx?ID=W2KU7HSAZS44-1164448980-1655416</Url>
      <Description>W2KU7HSAZS44-1164448980-1655416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8D0278-29CD-44CA-B227-5BBD8FE5DF20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5EF2DE85-5847-4A59-9339-3C8D37CB37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F04E0E-88AE-452E-B62D-1091107AD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D78A48-F57A-4618-B4D2-D9F7D3D96C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E8F540-DC5B-41DD-A2F7-EAC2DF38EEF2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1</TotalTime>
  <Pages>2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70</cp:revision>
  <dcterms:created xsi:type="dcterms:W3CDTF">2023-02-28T17:11:00Z</dcterms:created>
  <dcterms:modified xsi:type="dcterms:W3CDTF">2023-08-15T21:31:00Z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843200</vt:r8>
  </property>
  <property fmtid="{D5CDD505-2E9C-101B-9397-08002B2CF9AE}" pid="4" name="_dlc_DocIdItemGuid">
    <vt:lpwstr>3b4a5f1c-125c-455c-b41b-dc9e6b6cdb15</vt:lpwstr>
  </property>
  <property fmtid="{D5CDD505-2E9C-101B-9397-08002B2CF9AE}" pid="5" name="MediaServiceImageTags">
    <vt:lpwstr/>
  </property>
</Properties>
</file>